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E5" w:rsidRPr="009E16DA" w:rsidRDefault="009E16DA" w:rsidP="009E16DA">
      <w:pPr>
        <w:pStyle w:val="NoSpacing"/>
        <w:rPr>
          <w:b/>
        </w:rPr>
      </w:pPr>
      <w:r w:rsidRPr="009E16DA">
        <w:rPr>
          <w:b/>
        </w:rPr>
        <w:t>OSNOVNA ŠKOLA SIDE KOŠUTIĆ RADOBOJ</w:t>
      </w:r>
    </w:p>
    <w:p w:rsidR="009E16DA" w:rsidRDefault="009E16DA" w:rsidP="009E16DA">
      <w:pPr>
        <w:pStyle w:val="NoSpacing"/>
      </w:pPr>
      <w:r>
        <w:t>Radoboj, 21, 49232 RADOBOJ</w:t>
      </w:r>
    </w:p>
    <w:p w:rsidR="009E16DA" w:rsidRDefault="009E16DA" w:rsidP="009E16DA">
      <w:pPr>
        <w:pStyle w:val="NoSpacing"/>
      </w:pPr>
      <w:r>
        <w:t>Broj RKP-a: 15882</w:t>
      </w:r>
    </w:p>
    <w:p w:rsidR="009E16DA" w:rsidRDefault="009E16DA" w:rsidP="009E16DA">
      <w:pPr>
        <w:pStyle w:val="NoSpacing"/>
      </w:pPr>
      <w:r>
        <w:t>Matični broj: 03085805, OIB: 6659781425</w:t>
      </w:r>
      <w:r w:rsidR="00707020">
        <w:t>4</w:t>
      </w:r>
    </w:p>
    <w:p w:rsidR="009E16DA" w:rsidRDefault="009E16DA" w:rsidP="009E16DA">
      <w:pPr>
        <w:pStyle w:val="NoSpacing"/>
      </w:pPr>
      <w:r>
        <w:t>Šif</w:t>
      </w:r>
      <w:r w:rsidR="00707020">
        <w:t>ra djelatnosti: 8520, Razina: 31</w:t>
      </w:r>
    </w:p>
    <w:p w:rsidR="009E16DA" w:rsidRDefault="009E16DA" w:rsidP="009E16DA">
      <w:pPr>
        <w:pStyle w:val="NoSpacing"/>
      </w:pPr>
    </w:p>
    <w:p w:rsidR="009E16DA" w:rsidRPr="002521A0" w:rsidRDefault="009E16DA" w:rsidP="009E16DA">
      <w:pPr>
        <w:pStyle w:val="NoSpacing"/>
        <w:jc w:val="center"/>
        <w:rPr>
          <w:b/>
          <w:sz w:val="24"/>
          <w:szCs w:val="24"/>
        </w:rPr>
      </w:pPr>
      <w:r w:rsidRPr="002521A0">
        <w:rPr>
          <w:b/>
          <w:sz w:val="24"/>
          <w:szCs w:val="24"/>
        </w:rPr>
        <w:t>BILJEŠKE UZ FINANCIJSKE IZVJEŠTAJE ZA RAZDOBLJE</w:t>
      </w:r>
    </w:p>
    <w:p w:rsidR="009E16DA" w:rsidRDefault="004D6510" w:rsidP="002521A0">
      <w:pPr>
        <w:pStyle w:val="NoSpacing"/>
        <w:numPr>
          <w:ilvl w:val="0"/>
          <w:numId w:val="4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SIJEČNJA DO 31. PROSINCA</w:t>
      </w:r>
      <w:r w:rsidR="009E16DA" w:rsidRPr="002521A0">
        <w:rPr>
          <w:b/>
          <w:sz w:val="24"/>
          <w:szCs w:val="24"/>
        </w:rPr>
        <w:t xml:space="preserve"> 2017.</w:t>
      </w:r>
    </w:p>
    <w:p w:rsidR="00FB4A5B" w:rsidRDefault="00FB4A5B" w:rsidP="00FB4A5B">
      <w:pPr>
        <w:pStyle w:val="NoSpacing"/>
        <w:ind w:left="1080"/>
        <w:rPr>
          <w:b/>
          <w:sz w:val="24"/>
          <w:szCs w:val="24"/>
        </w:rPr>
      </w:pPr>
    </w:p>
    <w:p w:rsidR="00FB4A5B" w:rsidRPr="002521A0" w:rsidRDefault="00FB4A5B" w:rsidP="00FB4A5B">
      <w:pPr>
        <w:pStyle w:val="NoSpacing"/>
        <w:ind w:left="1080"/>
        <w:rPr>
          <w:b/>
          <w:sz w:val="24"/>
          <w:szCs w:val="24"/>
        </w:rPr>
      </w:pPr>
    </w:p>
    <w:p w:rsidR="009E16DA" w:rsidRPr="004D6510" w:rsidRDefault="00781FC4" w:rsidP="009E16DA">
      <w:pPr>
        <w:pStyle w:val="NoSpacing"/>
        <w:rPr>
          <w:b/>
          <w:u w:val="single"/>
        </w:rPr>
      </w:pPr>
      <w:r>
        <w:rPr>
          <w:b/>
          <w:u w:val="single"/>
        </w:rPr>
        <w:t>Bilješke uz B</w:t>
      </w:r>
      <w:r w:rsidR="004D6510" w:rsidRPr="004D6510">
        <w:rPr>
          <w:b/>
          <w:u w:val="single"/>
        </w:rPr>
        <w:t>ilancu</w:t>
      </w:r>
    </w:p>
    <w:p w:rsidR="004D6510" w:rsidRDefault="004D6510" w:rsidP="009E16DA">
      <w:pPr>
        <w:pStyle w:val="NoSpacing"/>
        <w:rPr>
          <w:b/>
          <w:sz w:val="24"/>
          <w:szCs w:val="24"/>
          <w:u w:val="single"/>
        </w:rPr>
      </w:pPr>
    </w:p>
    <w:p w:rsidR="004D6510" w:rsidRPr="00781FC4" w:rsidRDefault="004D6510" w:rsidP="003B3ED2">
      <w:pPr>
        <w:pStyle w:val="NoSpacing"/>
        <w:spacing w:line="360" w:lineRule="auto"/>
        <w:rPr>
          <w:b/>
        </w:rPr>
      </w:pPr>
      <w:r w:rsidRPr="00781FC4">
        <w:rPr>
          <w:b/>
        </w:rPr>
        <w:t>AOP 152</w:t>
      </w:r>
    </w:p>
    <w:p w:rsidR="002B4198" w:rsidRDefault="002B4198" w:rsidP="009E16DA">
      <w:pPr>
        <w:pStyle w:val="NoSpacing"/>
      </w:pPr>
      <w:r>
        <w:t>Na AOP-u 152 iskazana su potraživanja od roditelja za prehranu učenika u školskoj kuhinji u iznosu od 16.490 kn,  koja se najvećim dijelom odnose na mjesec prosinac 2017. godine.</w:t>
      </w:r>
    </w:p>
    <w:p w:rsidR="002B4198" w:rsidRDefault="002B4198" w:rsidP="009E16DA">
      <w:pPr>
        <w:pStyle w:val="NoSpacing"/>
      </w:pPr>
    </w:p>
    <w:p w:rsidR="002B4198" w:rsidRPr="00781FC4" w:rsidRDefault="002B4198" w:rsidP="003B3ED2">
      <w:pPr>
        <w:pStyle w:val="NoSpacing"/>
        <w:spacing w:line="360" w:lineRule="auto"/>
        <w:rPr>
          <w:b/>
        </w:rPr>
      </w:pPr>
      <w:r w:rsidRPr="00781FC4">
        <w:rPr>
          <w:b/>
        </w:rPr>
        <w:t>AOP 153</w:t>
      </w:r>
    </w:p>
    <w:p w:rsidR="002B4198" w:rsidRDefault="002B4198" w:rsidP="009E16DA">
      <w:pPr>
        <w:pStyle w:val="NoSpacing"/>
      </w:pPr>
      <w:r>
        <w:t>U potraživanjima za prihode od prodaje proizvoda i robe te pruženih usluga iskazana su potraživanja za naj</w:t>
      </w:r>
      <w:r w:rsidR="00781FC4">
        <w:t>am školskog prostora u iznosu od</w:t>
      </w:r>
      <w:r>
        <w:t xml:space="preserve"> 16.350 kn, a koja dospijevaju na naplatu u siječnju 2018. godine.</w:t>
      </w:r>
    </w:p>
    <w:p w:rsidR="002B4198" w:rsidRDefault="002B4198" w:rsidP="009E16DA">
      <w:pPr>
        <w:pStyle w:val="NoSpacing"/>
      </w:pPr>
    </w:p>
    <w:p w:rsidR="002B4198" w:rsidRPr="00781FC4" w:rsidRDefault="002B4198" w:rsidP="003B3ED2">
      <w:pPr>
        <w:pStyle w:val="NoSpacing"/>
        <w:spacing w:line="360" w:lineRule="auto"/>
        <w:rPr>
          <w:b/>
        </w:rPr>
      </w:pPr>
      <w:r w:rsidRPr="00781FC4">
        <w:rPr>
          <w:b/>
        </w:rPr>
        <w:t>AOP 157</w:t>
      </w:r>
    </w:p>
    <w:p w:rsidR="002B4198" w:rsidRDefault="002B4198" w:rsidP="009E16DA">
      <w:pPr>
        <w:pStyle w:val="NoSpacing"/>
      </w:pPr>
      <w:r>
        <w:t>U potraživanjima za prihode od prodaje nefinancijske imovine iskazana su potraživanja od kupaca za prodane stanove na kojima postoji stanarsko pravo.</w:t>
      </w:r>
    </w:p>
    <w:p w:rsidR="002B4198" w:rsidRDefault="002B4198" w:rsidP="009E16DA">
      <w:pPr>
        <w:pStyle w:val="NoSpacing"/>
      </w:pPr>
    </w:p>
    <w:p w:rsidR="002B4198" w:rsidRPr="00781FC4" w:rsidRDefault="002B4198" w:rsidP="009E16DA">
      <w:pPr>
        <w:pStyle w:val="NoSpacing"/>
        <w:rPr>
          <w:b/>
        </w:rPr>
      </w:pPr>
      <w:r w:rsidRPr="00781FC4">
        <w:rPr>
          <w:b/>
        </w:rPr>
        <w:t>AOP 161</w:t>
      </w:r>
    </w:p>
    <w:p w:rsidR="002B4198" w:rsidRDefault="002B4198" w:rsidP="009E16DA">
      <w:pPr>
        <w:pStyle w:val="NoSpacing"/>
      </w:pPr>
      <w:r>
        <w:t>Na skupini 193 – Kontinuirani rashodi budućih razdoblja evidentirani su izdaci za plaće i prijevoz na posao za mjesec prosinac 2017. godine.</w:t>
      </w:r>
    </w:p>
    <w:p w:rsidR="002B4198" w:rsidRDefault="002B4198" w:rsidP="009E16DA">
      <w:pPr>
        <w:pStyle w:val="NoSpacing"/>
      </w:pPr>
    </w:p>
    <w:p w:rsidR="002B4198" w:rsidRPr="00781FC4" w:rsidRDefault="002B4198" w:rsidP="003B3ED2">
      <w:pPr>
        <w:pStyle w:val="NoSpacing"/>
        <w:spacing w:line="360" w:lineRule="auto"/>
        <w:rPr>
          <w:b/>
        </w:rPr>
      </w:pPr>
      <w:r w:rsidRPr="00781FC4">
        <w:rPr>
          <w:b/>
        </w:rPr>
        <w:t>AOP 174</w:t>
      </w:r>
    </w:p>
    <w:p w:rsidR="002B4198" w:rsidRDefault="002B4198" w:rsidP="009E16DA">
      <w:pPr>
        <w:pStyle w:val="NoSpacing"/>
      </w:pPr>
      <w:r>
        <w:t>Na ostalim tekućim obavezama iskazan je neutrošeni iznos sredstava ostvaren od Ministarstva znanosti i obrazovanja za projekt Prekogranične suradnje. Ova sredstva će se temeljem Uputa o računovodstvenom evidentiranju prihoda i rashoda iz EU sredstava priznati u prihode</w:t>
      </w:r>
      <w:r w:rsidR="00FB4A5B">
        <w:t xml:space="preserve"> u trenutku nastanka rashoda.</w:t>
      </w:r>
    </w:p>
    <w:p w:rsidR="002B4198" w:rsidRDefault="002B4198" w:rsidP="009E16DA">
      <w:pPr>
        <w:pStyle w:val="NoSpacing"/>
      </w:pPr>
    </w:p>
    <w:p w:rsidR="002B4198" w:rsidRPr="002B4198" w:rsidRDefault="002B4198" w:rsidP="009E16DA">
      <w:pPr>
        <w:pStyle w:val="NoSpacing"/>
      </w:pPr>
    </w:p>
    <w:p w:rsidR="009E16DA" w:rsidRPr="002521A0" w:rsidRDefault="009E16DA">
      <w:pPr>
        <w:rPr>
          <w:b/>
          <w:u w:val="single"/>
        </w:rPr>
      </w:pPr>
      <w:r w:rsidRPr="002521A0">
        <w:rPr>
          <w:b/>
          <w:u w:val="single"/>
        </w:rPr>
        <w:t>Bilješke uz Izvještaj o prihodima, rashodima, primicima i izdacima</w:t>
      </w:r>
    </w:p>
    <w:p w:rsidR="00781FC4" w:rsidRDefault="009E16DA" w:rsidP="003B3ED2">
      <w:pPr>
        <w:spacing w:line="240" w:lineRule="auto"/>
        <w:rPr>
          <w:b/>
        </w:rPr>
      </w:pPr>
      <w:r w:rsidRPr="002521A0">
        <w:rPr>
          <w:b/>
        </w:rPr>
        <w:t>AOP 064</w:t>
      </w:r>
    </w:p>
    <w:p w:rsidR="009E16DA" w:rsidRDefault="009E16DA" w:rsidP="003B3ED2">
      <w:pPr>
        <w:spacing w:line="240" w:lineRule="auto"/>
      </w:pPr>
      <w:r>
        <w:t xml:space="preserve">Na AOP-u 064 evidentirani su prihodi od Ministarstva znanosti i obrazovanja u iznosu od </w:t>
      </w:r>
      <w:r w:rsidR="00FB4A5B">
        <w:t>4,198.975,73</w:t>
      </w:r>
      <w:r>
        <w:t xml:space="preserve"> kn (za plaće, prijevoz na posao i ostale rashode za zaposlene, te sredstva za plaćanje naknade zbog nezapošljavanja određenog broja osoba s invaliditetom) i prihodi od općine u iznosu od </w:t>
      </w:r>
      <w:r w:rsidR="00FB4A5B">
        <w:t>31.383,00</w:t>
      </w:r>
      <w:r>
        <w:t xml:space="preserve"> kn (za prehranu učenika slabijeg imovnog stanja</w:t>
      </w:r>
      <w:r w:rsidR="00FB4A5B">
        <w:t xml:space="preserve"> i sufinanciranje troškova za rad pomoćnika u nastavi</w:t>
      </w:r>
      <w:r>
        <w:t>).</w:t>
      </w:r>
    </w:p>
    <w:p w:rsidR="009E16DA" w:rsidRPr="002521A0" w:rsidRDefault="009E16DA" w:rsidP="00781FC4">
      <w:pPr>
        <w:spacing w:line="240" w:lineRule="auto"/>
        <w:rPr>
          <w:b/>
        </w:rPr>
      </w:pPr>
      <w:r w:rsidRPr="002521A0">
        <w:rPr>
          <w:b/>
        </w:rPr>
        <w:t>AOP 116</w:t>
      </w:r>
    </w:p>
    <w:p w:rsidR="009E16DA" w:rsidRDefault="009E16DA" w:rsidP="00781FC4">
      <w:pPr>
        <w:spacing w:line="240" w:lineRule="auto"/>
      </w:pPr>
      <w:r>
        <w:t>U ostale nespomenute prihode knjižene su uplate učenika za školsku ku</w:t>
      </w:r>
      <w:r w:rsidR="004955EF">
        <w:t xml:space="preserve">hinju, uplate učenika za izlete i </w:t>
      </w:r>
      <w:r>
        <w:t xml:space="preserve"> terens</w:t>
      </w:r>
      <w:r w:rsidR="004955EF">
        <w:t xml:space="preserve">ku nastavu, </w:t>
      </w:r>
      <w:r w:rsidR="002521A0">
        <w:t xml:space="preserve"> </w:t>
      </w:r>
      <w:r w:rsidR="004955EF">
        <w:t>uplate učenika za p</w:t>
      </w:r>
      <w:r w:rsidR="00FB4A5B">
        <w:t>rijevoz po pedagoškom standardu, prihodi od Crvenog križa – dio solidarnosti, te prihodi od Sportskog saveza za sportska natjecanja učenika.</w:t>
      </w:r>
    </w:p>
    <w:p w:rsidR="004955EF" w:rsidRPr="00781FC4" w:rsidRDefault="004955EF">
      <w:pPr>
        <w:rPr>
          <w:b/>
        </w:rPr>
      </w:pPr>
      <w:r w:rsidRPr="00781FC4">
        <w:rPr>
          <w:b/>
        </w:rPr>
        <w:lastRenderedPageBreak/>
        <w:t>AOP 126</w:t>
      </w:r>
    </w:p>
    <w:p w:rsidR="004955EF" w:rsidRDefault="004955EF">
      <w:r>
        <w:t>U prihode od pruženih usluga knjiženi su prihodi od iznajml</w:t>
      </w:r>
      <w:r w:rsidR="00FB4A5B">
        <w:t>jivanja školskog prostora (školsk</w:t>
      </w:r>
      <w:r w:rsidR="00C62B1D">
        <w:t>e</w:t>
      </w:r>
      <w:r w:rsidR="00FB4A5B">
        <w:t xml:space="preserve"> sportske dvorane i učionica)</w:t>
      </w:r>
      <w:r>
        <w:t>.</w:t>
      </w:r>
    </w:p>
    <w:p w:rsidR="004955EF" w:rsidRPr="002521A0" w:rsidRDefault="004955EF">
      <w:pPr>
        <w:rPr>
          <w:b/>
        </w:rPr>
      </w:pPr>
      <w:r w:rsidRPr="002521A0">
        <w:rPr>
          <w:b/>
        </w:rPr>
        <w:t>AOP 128</w:t>
      </w:r>
    </w:p>
    <w:p w:rsidR="004955EF" w:rsidRDefault="004955EF">
      <w:r>
        <w:t>U tekuće donacije knjižena je donacija mikro:bit kompleta u vrijednosti 2</w:t>
      </w:r>
      <w:r w:rsidR="002521A0">
        <w:t>.</w:t>
      </w:r>
      <w:r>
        <w:t>300,36</w:t>
      </w:r>
      <w:r w:rsidR="002521A0">
        <w:t xml:space="preserve"> </w:t>
      </w:r>
      <w:r>
        <w:t>kn dobivena od Instituta za razvoj i inovativnost mladih Zagreb.</w:t>
      </w:r>
    </w:p>
    <w:p w:rsidR="004955EF" w:rsidRPr="002521A0" w:rsidRDefault="004955EF" w:rsidP="003B3ED2">
      <w:pPr>
        <w:spacing w:line="240" w:lineRule="auto"/>
        <w:rPr>
          <w:b/>
        </w:rPr>
      </w:pPr>
      <w:r w:rsidRPr="002521A0">
        <w:rPr>
          <w:b/>
        </w:rPr>
        <w:t>AOP 131</w:t>
      </w:r>
    </w:p>
    <w:p w:rsidR="004955EF" w:rsidRDefault="004955EF">
      <w:r>
        <w:t>Na AOP-u 131 Prihodi iz nadležnog proračuna za financiranje redovite djelatnosti proračunskih korisnika iskazani su prihodi ostvareni od Krapinsko-zagorske županije i to za:</w:t>
      </w:r>
    </w:p>
    <w:p w:rsidR="004955EF" w:rsidRDefault="004955EF" w:rsidP="004955EF">
      <w:pPr>
        <w:pStyle w:val="ListParagraph"/>
        <w:numPr>
          <w:ilvl w:val="0"/>
          <w:numId w:val="3"/>
        </w:numPr>
      </w:pPr>
      <w:r>
        <w:t>pokriće mat.-fin. rashoda i prijevoz učenika – DEC sredstva u iznosu od</w:t>
      </w:r>
      <w:r w:rsidR="00707020">
        <w:t xml:space="preserve"> </w:t>
      </w:r>
      <w:r>
        <w:t xml:space="preserve"> </w:t>
      </w:r>
      <w:r w:rsidR="00FB4A5B">
        <w:t>649.458,00</w:t>
      </w:r>
      <w:r>
        <w:t xml:space="preserve"> kn</w:t>
      </w:r>
    </w:p>
    <w:p w:rsidR="004955EF" w:rsidRPr="004955EF" w:rsidRDefault="004955EF" w:rsidP="004955EF">
      <w:pPr>
        <w:pStyle w:val="ListParagraph"/>
        <w:numPr>
          <w:ilvl w:val="0"/>
          <w:numId w:val="3"/>
        </w:numPr>
      </w:pPr>
      <w:r>
        <w:t>ostali – izvorni prihodi</w:t>
      </w:r>
      <w:r>
        <w:tab/>
      </w:r>
      <w:r w:rsidR="002521A0">
        <w:t xml:space="preserve">u iznosu od </w:t>
      </w:r>
      <w:r w:rsidR="002521A0">
        <w:tab/>
      </w:r>
      <w:r w:rsidR="002521A0">
        <w:tab/>
      </w:r>
      <w:r w:rsidR="002521A0">
        <w:tab/>
      </w:r>
      <w:r>
        <w:tab/>
      </w:r>
      <w:r>
        <w:tab/>
      </w:r>
      <w:r w:rsidR="00707020">
        <w:t xml:space="preserve">  </w:t>
      </w:r>
      <w:r>
        <w:t xml:space="preserve"> </w:t>
      </w:r>
      <w:r w:rsidR="00FB4A5B">
        <w:rPr>
          <w:u w:val="single"/>
        </w:rPr>
        <w:t>90.</w:t>
      </w:r>
      <w:r w:rsidR="00707020">
        <w:rPr>
          <w:u w:val="single"/>
        </w:rPr>
        <w:t>6</w:t>
      </w:r>
      <w:r w:rsidR="00FB4A5B">
        <w:rPr>
          <w:u w:val="single"/>
        </w:rPr>
        <w:t>05,06</w:t>
      </w:r>
      <w:r w:rsidRPr="004955EF">
        <w:rPr>
          <w:u w:val="single"/>
        </w:rPr>
        <w:t xml:space="preserve"> kn</w:t>
      </w:r>
    </w:p>
    <w:p w:rsidR="004955EF" w:rsidRDefault="004955EF" w:rsidP="004955EF">
      <w:pPr>
        <w:pStyle w:val="ListParagraph"/>
        <w:ind w:left="4956"/>
      </w:pPr>
      <w:r w:rsidRPr="004955EF">
        <w:t>UKUPNO:</w:t>
      </w:r>
      <w:r>
        <w:tab/>
      </w:r>
      <w:r>
        <w:tab/>
      </w:r>
      <w:r w:rsidR="00707020">
        <w:t xml:space="preserve"> </w:t>
      </w:r>
      <w:bookmarkStart w:id="0" w:name="_GoBack"/>
      <w:bookmarkEnd w:id="0"/>
      <w:r w:rsidR="00FB4A5B">
        <w:t>740.063,06</w:t>
      </w:r>
      <w:r w:rsidR="004C2CFF">
        <w:t xml:space="preserve"> kn</w:t>
      </w:r>
    </w:p>
    <w:p w:rsidR="004C2CFF" w:rsidRPr="002521A0" w:rsidRDefault="004C2CFF" w:rsidP="004C2CFF">
      <w:pPr>
        <w:rPr>
          <w:b/>
        </w:rPr>
      </w:pPr>
      <w:r w:rsidRPr="002521A0">
        <w:rPr>
          <w:b/>
        </w:rPr>
        <w:t>AOP 162</w:t>
      </w:r>
    </w:p>
    <w:p w:rsidR="004C2CFF" w:rsidRDefault="004C2CFF" w:rsidP="004C2CFF">
      <w:r>
        <w:t>Izdaci za službena putovanja u izvještajnom razdoblju veći su nego u istom razdoblju prethodne godine zbog suradnje škole sa školom Hajdina iz R. Slovenije i po toj osnovi isplate inozemnih dnevnica učiteljima koji su vodili učenike u R. Sloveniju.</w:t>
      </w:r>
    </w:p>
    <w:p w:rsidR="004C2CFF" w:rsidRPr="002521A0" w:rsidRDefault="004C2CFF" w:rsidP="003B3ED2">
      <w:pPr>
        <w:spacing w:line="240" w:lineRule="auto"/>
        <w:rPr>
          <w:b/>
        </w:rPr>
      </w:pPr>
      <w:r w:rsidRPr="002521A0">
        <w:rPr>
          <w:b/>
        </w:rPr>
        <w:t>AOP 168</w:t>
      </w:r>
    </w:p>
    <w:p w:rsidR="004C2CFF" w:rsidRDefault="004C2CFF" w:rsidP="003B3ED2">
      <w:pPr>
        <w:spacing w:line="240" w:lineRule="auto"/>
      </w:pPr>
      <w:r>
        <w:t>Na kontu materijal i sirovine knjiženi su izdaci za namirnice za prehranu učenika u školskoj kuhinji.</w:t>
      </w:r>
    </w:p>
    <w:p w:rsidR="004C2CFF" w:rsidRPr="002521A0" w:rsidRDefault="004C2CFF" w:rsidP="004C2CFF">
      <w:pPr>
        <w:rPr>
          <w:b/>
        </w:rPr>
      </w:pPr>
      <w:r w:rsidRPr="002521A0">
        <w:rPr>
          <w:b/>
        </w:rPr>
        <w:t>AOP 190</w:t>
      </w:r>
    </w:p>
    <w:p w:rsidR="004C2CFF" w:rsidRDefault="004C2CFF" w:rsidP="004C2CFF">
      <w:r>
        <w:t>Na AOP-u 191 evidentirana je novčana naknada koju je škola dužna plaćati zbog nezapošljavanja osoba sa invaliditetom, a visina mjesečne naknade određuje se prema broju zaposlenih na kraju mjeseca.</w:t>
      </w:r>
    </w:p>
    <w:p w:rsidR="004C2CFF" w:rsidRPr="002521A0" w:rsidRDefault="004C2CFF" w:rsidP="00781FC4">
      <w:pPr>
        <w:spacing w:line="240" w:lineRule="auto"/>
        <w:rPr>
          <w:b/>
        </w:rPr>
      </w:pPr>
      <w:r w:rsidRPr="002521A0">
        <w:rPr>
          <w:b/>
        </w:rPr>
        <w:t>AOP 192</w:t>
      </w:r>
    </w:p>
    <w:p w:rsidR="004C2CFF" w:rsidRDefault="004C2CFF" w:rsidP="00781FC4">
      <w:pPr>
        <w:spacing w:line="240" w:lineRule="auto"/>
      </w:pPr>
      <w:r>
        <w:t>U ostalim nespomenutim rashodima poslovanja evidentirani su izdaci za učeničke izlete i terensku nastavu</w:t>
      </w:r>
      <w:r w:rsidR="00D22BFD">
        <w:t xml:space="preserve"> i izdaci za obuku plivanja učenika.</w:t>
      </w:r>
    </w:p>
    <w:p w:rsidR="00D22BFD" w:rsidRPr="002521A0" w:rsidRDefault="00D22BFD" w:rsidP="004C2CFF">
      <w:pPr>
        <w:rPr>
          <w:b/>
        </w:rPr>
      </w:pPr>
      <w:r w:rsidRPr="002521A0">
        <w:rPr>
          <w:b/>
        </w:rPr>
        <w:t>AOP 286</w:t>
      </w:r>
    </w:p>
    <w:p w:rsidR="00D22BFD" w:rsidRDefault="00D22BFD" w:rsidP="004C2CFF">
      <w:r>
        <w:t xml:space="preserve">U obračunatim prihodima poslovanja – nenaplaćenim iskazana su potraživanja od roditelja za prehranu učenika u školskoj kuhinji i potraživanja od kupaca za najam školske </w:t>
      </w:r>
      <w:r w:rsidR="00FB4A5B">
        <w:t>sportske dvorane koja se najvećim dijelom odnose na mjesec prosinac 2017. godine, a dospijevaju u siječnju 2018. godine.</w:t>
      </w:r>
    </w:p>
    <w:p w:rsidR="00D22BFD" w:rsidRPr="002521A0" w:rsidRDefault="00D22BFD" w:rsidP="004C2CFF">
      <w:pPr>
        <w:rPr>
          <w:b/>
        </w:rPr>
      </w:pPr>
      <w:r w:rsidRPr="002521A0">
        <w:rPr>
          <w:b/>
        </w:rPr>
        <w:t>AOP 304</w:t>
      </w:r>
    </w:p>
    <w:p w:rsidR="00D22BFD" w:rsidRDefault="00D22BFD" w:rsidP="004C2CFF">
      <w:r>
        <w:t>U prihode od prodaje stambenih objekata knjiženi su prihodi od prodaje stanova na kojima postoji stanarsko pravo.</w:t>
      </w:r>
    </w:p>
    <w:p w:rsidR="00D22BFD" w:rsidRPr="002521A0" w:rsidRDefault="00D22BFD" w:rsidP="004C2CFF">
      <w:pPr>
        <w:rPr>
          <w:b/>
        </w:rPr>
      </w:pPr>
      <w:r w:rsidRPr="002521A0">
        <w:rPr>
          <w:b/>
        </w:rPr>
        <w:t>AOP 402</w:t>
      </w:r>
    </w:p>
    <w:p w:rsidR="00D22BFD" w:rsidRDefault="00D22BFD" w:rsidP="004C2CFF">
      <w:r>
        <w:t>Obračunati prihodi od prodaje nefinancijske imovine – nenaplaćeni sadrže prihode od prodaje stanova na kojima postoji stanarsko pravo, a koji su prodani na otplatu.</w:t>
      </w:r>
    </w:p>
    <w:p w:rsidR="00781FC4" w:rsidRDefault="00781FC4" w:rsidP="004C2CFF"/>
    <w:p w:rsidR="00781FC4" w:rsidRDefault="00781FC4" w:rsidP="004C2CFF"/>
    <w:p w:rsidR="00D22BFD" w:rsidRPr="00781FC4" w:rsidRDefault="00FB4A5B" w:rsidP="004C2CFF">
      <w:pPr>
        <w:rPr>
          <w:b/>
          <w:u w:val="single"/>
        </w:rPr>
      </w:pPr>
      <w:r w:rsidRPr="00781FC4">
        <w:rPr>
          <w:b/>
          <w:u w:val="single"/>
        </w:rPr>
        <w:t>Bilješke uz Obrazac P-VRIO</w:t>
      </w:r>
    </w:p>
    <w:p w:rsidR="00FB4A5B" w:rsidRPr="00781FC4" w:rsidRDefault="00FB4A5B" w:rsidP="004C2CFF">
      <w:pPr>
        <w:rPr>
          <w:b/>
        </w:rPr>
      </w:pPr>
      <w:r w:rsidRPr="00781FC4">
        <w:rPr>
          <w:b/>
        </w:rPr>
        <w:t>AOP 005</w:t>
      </w:r>
    </w:p>
    <w:p w:rsidR="00FB4A5B" w:rsidRDefault="00FB4A5B" w:rsidP="004C2CFF">
      <w:r>
        <w:t>Na AOP-u 005 iskazano je povećanje vrijednosti proizvedene dugotrajne imovine za 498.943 kn, a koje se odnosi na radove sanacije krovišta u Područnoj školi Šemnica Gornja</w:t>
      </w:r>
      <w:r w:rsidR="00781FC4">
        <w:t>. Ulaganje je financirala direktno Krapinsko-zagorska županija, a škola je povećanje vrijednosti izvršila temeljem Zaključka o prijenosu kapitalnih ulaganja K-Z županije na školu od 27. siječnja 2017. godine.</w:t>
      </w:r>
    </w:p>
    <w:p w:rsidR="00781FC4" w:rsidRDefault="00781FC4" w:rsidP="004C2CFF"/>
    <w:p w:rsidR="00D22BFD" w:rsidRPr="002521A0" w:rsidRDefault="00D22BFD" w:rsidP="004C2CFF">
      <w:pPr>
        <w:rPr>
          <w:b/>
          <w:u w:val="single"/>
        </w:rPr>
      </w:pPr>
      <w:r w:rsidRPr="002521A0">
        <w:rPr>
          <w:b/>
          <w:u w:val="single"/>
        </w:rPr>
        <w:t>Bilješke uz Izvještaj o obavezama</w:t>
      </w:r>
    </w:p>
    <w:p w:rsidR="00D22BFD" w:rsidRPr="002521A0" w:rsidRDefault="00D22BFD" w:rsidP="004C2CFF">
      <w:pPr>
        <w:rPr>
          <w:b/>
        </w:rPr>
      </w:pPr>
      <w:r w:rsidRPr="002521A0">
        <w:rPr>
          <w:b/>
        </w:rPr>
        <w:t>AOP 003</w:t>
      </w:r>
    </w:p>
    <w:p w:rsidR="00D22BFD" w:rsidRDefault="00D22BFD" w:rsidP="004C2CFF">
      <w:r>
        <w:t>Pod međusobnim obavezama proračunskih korisnika iskazan je iznos bolova</w:t>
      </w:r>
      <w:r w:rsidR="00781FC4">
        <w:t>nja na teret HZZO-a i nastale obaveze za uplatu u proračun od prodaje stanova.</w:t>
      </w:r>
    </w:p>
    <w:p w:rsidR="002521A0" w:rsidRPr="002521A0" w:rsidRDefault="00781FC4" w:rsidP="003B3ED2">
      <w:pPr>
        <w:spacing w:line="240" w:lineRule="auto"/>
        <w:rPr>
          <w:b/>
        </w:rPr>
      </w:pPr>
      <w:r>
        <w:rPr>
          <w:b/>
        </w:rPr>
        <w:t>AOP 092</w:t>
      </w:r>
    </w:p>
    <w:p w:rsidR="002521A0" w:rsidRDefault="002521A0" w:rsidP="003B3ED2">
      <w:pPr>
        <w:spacing w:line="240" w:lineRule="auto"/>
      </w:pPr>
      <w:r>
        <w:t>U nedospjelim obavezama za rashode poslovanja iskazane su obaveze za plaću i pr</w:t>
      </w:r>
      <w:r w:rsidR="00781FC4">
        <w:t>ijevoz na posao za mjesec prosinac</w:t>
      </w:r>
      <w:r>
        <w:t xml:space="preserve"> 2017. godine i obaveze za ostale rashode poslo</w:t>
      </w:r>
      <w:r w:rsidR="00781FC4">
        <w:t>vanja ko</w:t>
      </w:r>
      <w:r w:rsidR="00C62B1D">
        <w:t xml:space="preserve">je dospijevaju u </w:t>
      </w:r>
      <w:r w:rsidR="00781FC4">
        <w:t>siječnju 2018</w:t>
      </w:r>
      <w:r>
        <w:t>.g.</w:t>
      </w:r>
    </w:p>
    <w:p w:rsidR="002521A0" w:rsidRDefault="002521A0" w:rsidP="004C2CFF"/>
    <w:p w:rsidR="002521A0" w:rsidRDefault="00781FC4" w:rsidP="004C2CFF">
      <w:r>
        <w:t xml:space="preserve">U Radoboju, 29. siječnja 2018. </w:t>
      </w:r>
    </w:p>
    <w:p w:rsidR="002521A0" w:rsidRDefault="002521A0" w:rsidP="004C2CFF"/>
    <w:p w:rsidR="002521A0" w:rsidRDefault="002521A0" w:rsidP="004C2CFF">
      <w:r>
        <w:tab/>
        <w:t>Računopolagateljica:</w:t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2521A0" w:rsidRDefault="002521A0" w:rsidP="004C2CFF">
      <w:r>
        <w:t xml:space="preserve">              Dubravka Ranogajec Vuđan  </w:t>
      </w:r>
      <w:r>
        <w:tab/>
      </w:r>
      <w:r>
        <w:tab/>
      </w:r>
      <w:r>
        <w:tab/>
      </w:r>
      <w:r>
        <w:tab/>
      </w:r>
      <w:r>
        <w:tab/>
        <w:t>Milena Veseljak</w:t>
      </w:r>
    </w:p>
    <w:p w:rsidR="004C2CFF" w:rsidRDefault="004C2CFF" w:rsidP="004C2CFF"/>
    <w:p w:rsidR="004C2CFF" w:rsidRDefault="004C2CFF" w:rsidP="004C2CFF"/>
    <w:p w:rsidR="004C2CFF" w:rsidRPr="004955EF" w:rsidRDefault="004C2CFF" w:rsidP="004C2CFF"/>
    <w:sectPr w:rsidR="004C2CFF" w:rsidRPr="00495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8CB"/>
    <w:multiLevelType w:val="hybridMultilevel"/>
    <w:tmpl w:val="2BF82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236AB"/>
    <w:multiLevelType w:val="hybridMultilevel"/>
    <w:tmpl w:val="6BB0C6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A4CD9"/>
    <w:multiLevelType w:val="hybridMultilevel"/>
    <w:tmpl w:val="773EEF34"/>
    <w:lvl w:ilvl="0" w:tplc="8C2C04A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0C21B7"/>
    <w:multiLevelType w:val="hybridMultilevel"/>
    <w:tmpl w:val="01380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DA"/>
    <w:rsid w:val="00086EE5"/>
    <w:rsid w:val="002521A0"/>
    <w:rsid w:val="002B4198"/>
    <w:rsid w:val="003B3ED2"/>
    <w:rsid w:val="004878D8"/>
    <w:rsid w:val="004955EF"/>
    <w:rsid w:val="004C2CFF"/>
    <w:rsid w:val="004D6510"/>
    <w:rsid w:val="00707020"/>
    <w:rsid w:val="00781FC4"/>
    <w:rsid w:val="009E16DA"/>
    <w:rsid w:val="00C62B1D"/>
    <w:rsid w:val="00D22BFD"/>
    <w:rsid w:val="00E71799"/>
    <w:rsid w:val="00FB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6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5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6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5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OSRadoboj</cp:lastModifiedBy>
  <cp:revision>10</cp:revision>
  <cp:lastPrinted>2018-01-30T06:52:00Z</cp:lastPrinted>
  <dcterms:created xsi:type="dcterms:W3CDTF">2017-07-09T18:54:00Z</dcterms:created>
  <dcterms:modified xsi:type="dcterms:W3CDTF">2018-01-30T06:59:00Z</dcterms:modified>
</cp:coreProperties>
</file>